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E13009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№5-3-0602/2025 (№ 5-1385-0602/2024)</w:t>
      </w:r>
    </w:p>
    <w:p w:rsidR="00E13009" w:rsidRPr="00E13009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0279B" w:rsidRPr="00E13009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</w:t>
      </w:r>
    </w:p>
    <w:p w:rsidR="00C0279B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C0279B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января 2025 года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E13009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судебного участка № 7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Нефтеюганского судебного района ХМАО-Югры Е.В. Кеся, по адресу: ХМАО-Югра, Нефтеюганский район, пгт.Пойковский, Промышленная зона, 7-А,</w:t>
      </w:r>
    </w:p>
    <w:p w:rsidR="00C0279B" w:rsidRPr="00E13009" w:rsidP="00E13009">
      <w:pPr>
        <w:pStyle w:val="BodyTextIndent"/>
        <w:ind w:left="0" w:firstLine="708"/>
        <w:rPr>
          <w:sz w:val="28"/>
          <w:szCs w:val="28"/>
        </w:rPr>
      </w:pPr>
      <w:r>
        <w:rPr>
          <w:iCs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E1300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E13009">
        <w:rPr>
          <w:sz w:val="28"/>
          <w:szCs w:val="28"/>
        </w:rPr>
        <w:t xml:space="preserve">предусмотренном ч.1 ст. 20.25 Кодекса Российской Федерации об административных правонарушениях, </w:t>
      </w:r>
      <w:r>
        <w:rPr>
          <w:iCs/>
          <w:sz w:val="28"/>
          <w:szCs w:val="28"/>
        </w:rPr>
        <w:t>в отношении:</w:t>
      </w:r>
    </w:p>
    <w:p w:rsidR="00C0279B" w:rsidP="00C0279B">
      <w:pPr>
        <w:pStyle w:val="BodyTextIndent"/>
        <w:ind w:left="0" w:firstLine="708"/>
        <w:rPr>
          <w:sz w:val="28"/>
          <w:szCs w:val="28"/>
        </w:rPr>
      </w:pPr>
      <w:r>
        <w:rPr>
          <w:sz w:val="28"/>
          <w:szCs w:val="28"/>
        </w:rPr>
        <w:t>Прыткова Антона Гавриловича, родившегося *</w:t>
      </w:r>
      <w:r>
        <w:rPr>
          <w:sz w:val="28"/>
          <w:szCs w:val="28"/>
        </w:rPr>
        <w:t xml:space="preserve"> года в *</w:t>
      </w:r>
      <w:r>
        <w:rPr>
          <w:sz w:val="28"/>
          <w:szCs w:val="28"/>
        </w:rPr>
        <w:t>, не работающего, проживающего и зареги</w:t>
      </w:r>
      <w:r>
        <w:rPr>
          <w:sz w:val="28"/>
          <w:szCs w:val="28"/>
        </w:rPr>
        <w:t>стрированного по адресу: *</w:t>
      </w:r>
      <w:r w:rsidR="00E13009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 серии *</w:t>
      </w:r>
      <w:r>
        <w:rPr>
          <w:sz w:val="28"/>
          <w:szCs w:val="28"/>
        </w:rPr>
        <w:t>,</w:t>
      </w:r>
    </w:p>
    <w:p w:rsidR="00E13009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C0279B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Прытков А.Г. 30.09.2024 года в 00 часов 01 минуту, находясь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месту своего жительства по адресу: *</w:t>
      </w:r>
      <w:r w:rsidR="00271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административное правонарушение, выразившееся в неуплате адми</w:t>
      </w:r>
      <w:r w:rsidR="00271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№86-868 от 16.07.2024 г.  по ч.1 ст. 20.1 КоАП РФ в размере 510 руб.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71F7E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судебное заседание Прытков А.Г. не явился, о времени и месте рассмотрения дела об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административном правонарушении извещался судебной повесткой, повестка возвращена в суд по истечении срока хранения.</w:t>
      </w:r>
    </w:p>
    <w:p w:rsidR="00C0279B" w:rsidP="00271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271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Прыткова А.Г.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Исследовав и оценив в совокупности представленные доказательства, суд считает Прыткова А.Г. виновным в совершении изложенного выше правонарушения. 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Вина Прыткова А.Г. подтверждается:   </w:t>
      </w:r>
    </w:p>
    <w:p w:rsidR="00271F7E" w:rsidP="00271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административном правонарушении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86№295993 от 28.10.2024 года, из которого следует, что Прытков А.Г. 30.09.2024 года в 00 часов 01 минуту, находясь по месту своего жительства по адресу: 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совершил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правонарушении №86-868 от 16.07.2024 г.  по ч.1 ст. 20.1 КоАП РФ в размере 510 руб. </w:t>
      </w:r>
    </w:p>
    <w:p w:rsidR="00C0279B" w:rsidP="00271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портом </w:t>
      </w:r>
      <w:r w:rsidR="00271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ГУУП и ПДН ОМВД России по Нефтеюг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анскому району Г от 28.10.2024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360D96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объяснением Прыткова А.Г. от 28.10.2024 г., в котором он пояснил, что не уплатил штраф так как про него забыл;</w:t>
      </w:r>
    </w:p>
    <w:p w:rsidR="00C0279B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заверенной копией постановления по делу об админ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истративном правонарушении 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№86-868 от 16.07.2024 г.,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которым Прытков А.Г. признан виновным по  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ч.1 ст. 20.1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и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ему назначен штраф в размере 51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руб. Постановление 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вручено Прыткову А.Г. лично под роспись 16.07.2024 г., вступило в законную силу 29.07.2024</w:t>
      </w:r>
      <w:r w:rsidR="00734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заверенной копией паспорта Прыткова А.Г.;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справкой на физлицо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согласно которой ранее Прытков А.Г. привлекался к административной ответственности по ч.1 ст.20.25 КоАП РФ и однородные правонарушения.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части 3 статьи 4.8 КоАП РФ срок, исчис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общему правилу лицо, привлеченное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7346B6" w:rsidP="00734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делу об административном правонарушении </w:t>
      </w:r>
      <w:r w:rsidR="00360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№86-868 от 16.07.2024 г., которым Прытков А.Г. признан виновным по  ч.1 ст. 20.1 КоАП РФ и ему назначен штраф в размере 510 руб., вступило в законную силу 29.07.2024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60-дневный срок истекал </w:t>
      </w:r>
      <w:r w:rsidR="007346B6">
        <w:rPr>
          <w:rFonts w:ascii="Times New Roman" w:eastAsia="Times New Roman" w:hAnsi="Times New Roman" w:cs="Times New Roman"/>
          <w:sz w:val="28"/>
          <w:szCs w:val="28"/>
        </w:rPr>
        <w:t>27.09.2024 г. Так как 28.09. - 29.09.2024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являются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ыходными днями, </w:t>
      </w:r>
      <w:r w:rsidR="007346B6">
        <w:rPr>
          <w:rFonts w:ascii="Times New Roman" w:eastAsia="Times New Roman" w:hAnsi="Times New Roman" w:cs="Times New Roman"/>
          <w:sz w:val="28"/>
          <w:szCs w:val="28"/>
        </w:rPr>
        <w:t>датой правонарушения являться 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Штраф по постановлению  в срок до 24 час. 00 мин. </w:t>
      </w:r>
      <w:r w:rsidR="007346B6">
        <w:rPr>
          <w:rFonts w:ascii="Times New Roman" w:eastAsia="Times New Roman" w:hAnsi="Times New Roman" w:cs="Times New Roman"/>
          <w:sz w:val="28"/>
          <w:szCs w:val="28"/>
        </w:rPr>
        <w:t xml:space="preserve">29.09.2024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Прытковым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оплачен. </w:t>
      </w:r>
    </w:p>
    <w:p w:rsidR="00C0279B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предусмотренного ч. 1 ст. 20.25 КоАП РФ, характеризуетс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E842C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менее одной тысячи рублей, либо административный арест на срок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пятнадцати суток, либо обязательные работы на срок до пятидесяти часов.</w:t>
      </w:r>
    </w:p>
    <w:p w:rsidR="00C0279B" w:rsidP="00C0279B">
      <w:pPr>
        <w:pStyle w:val="NoSpacing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Прыткова А.Г. </w:t>
      </w:r>
      <w:r>
        <w:rPr>
          <w:rFonts w:ascii="Times New Roman" w:hAnsi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</w:t>
      </w:r>
      <w:r>
        <w:rPr>
          <w:rFonts w:ascii="Times New Roman" w:hAnsi="Times New Roman"/>
          <w:sz w:val="28"/>
          <w:szCs w:val="28"/>
        </w:rPr>
        <w:t>редусмотренный Кодексом Российской Федерации об административных правонарушениях.</w:t>
      </w:r>
    </w:p>
    <w:p w:rsidR="007346B6" w:rsidP="00C0279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обстоятельств не установлено.</w:t>
      </w:r>
    </w:p>
    <w:p w:rsidR="007346B6" w:rsidP="00C0279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Отягчающим административную ответственность обстоятельством судья признает повторное совершение в течение года правонарушения, </w:t>
      </w:r>
      <w:r>
        <w:rPr>
          <w:rFonts w:ascii="Times New Roman" w:hAnsi="Times New Roman"/>
          <w:sz w:val="28"/>
          <w:szCs w:val="28"/>
        </w:rPr>
        <w:t>предусмотренного ч.1 ст.20.25 КоАП РФ.</w:t>
      </w:r>
    </w:p>
    <w:p w:rsidR="00C0279B" w:rsidP="00C0279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</w:t>
      </w:r>
      <w:r w:rsidR="007346B6">
        <w:rPr>
          <w:rFonts w:ascii="Times New Roman" w:hAnsi="Times New Roman"/>
          <w:sz w:val="28"/>
          <w:szCs w:val="28"/>
        </w:rPr>
        <w:t xml:space="preserve">отягчающее </w:t>
      </w:r>
      <w:r>
        <w:rPr>
          <w:rFonts w:ascii="Times New Roman" w:hAnsi="Times New Roman"/>
          <w:sz w:val="28"/>
          <w:szCs w:val="28"/>
        </w:rPr>
        <w:t>обстояте</w:t>
      </w:r>
      <w:r w:rsidR="007346B6">
        <w:rPr>
          <w:rFonts w:ascii="Times New Roman" w:hAnsi="Times New Roman"/>
          <w:sz w:val="28"/>
          <w:szCs w:val="28"/>
        </w:rPr>
        <w:t xml:space="preserve">льство, то, что </w:t>
      </w:r>
      <w:r w:rsidR="007346B6">
        <w:rPr>
          <w:rFonts w:ascii="Times New Roman" w:hAnsi="Times New Roman"/>
          <w:iCs/>
          <w:sz w:val="28"/>
          <w:szCs w:val="28"/>
          <w:lang w:eastAsia="ru-RU"/>
        </w:rPr>
        <w:t xml:space="preserve">Прытков А.Г. в судебное заседание не явился и в качестве меры обеспечения производства по делу задержание в отношении него не применялось, </w:t>
      </w:r>
      <w:r>
        <w:rPr>
          <w:rFonts w:ascii="Times New Roman" w:hAnsi="Times New Roman"/>
          <w:sz w:val="28"/>
          <w:szCs w:val="28"/>
        </w:rPr>
        <w:t xml:space="preserve">и считает </w:t>
      </w:r>
      <w:r w:rsidR="007346B6">
        <w:rPr>
          <w:rFonts w:ascii="Times New Roman" w:hAnsi="Times New Roman"/>
          <w:sz w:val="28"/>
          <w:szCs w:val="28"/>
        </w:rPr>
        <w:t xml:space="preserve">необходимым </w:t>
      </w:r>
      <w:r>
        <w:rPr>
          <w:rFonts w:ascii="Times New Roman" w:hAnsi="Times New Roman"/>
          <w:sz w:val="28"/>
          <w:szCs w:val="28"/>
        </w:rPr>
        <w:t>назначить наказание в виде штрафа.</w:t>
      </w: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изложенного, руководствуясь ст. 29.9, 29.10 Кодекса 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ссийской Федерации об административных правонарушениях, мировой судья </w:t>
      </w:r>
    </w:p>
    <w:p w:rsidR="00C0279B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C0279B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Прыткова Антона Гавриловича виновным в совершении административного правонарушения, предусмотренного частью 1 статьи 20.25 Кодекса Российской Федерации об админис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тративных правонарушениях и назначить ему наказание в виде админис</w:t>
      </w:r>
      <w:r w:rsid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тративного штрафа в размере 1 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(одной тысячи</w:t>
      </w:r>
      <w:r w:rsid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двадцати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рублей. </w:t>
      </w:r>
    </w:p>
    <w:p w:rsid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Реквизиты для оплаты штрафа: получатель Управление Федерального казначейства по ХМАО-Югре (Департамент административного об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72011601203019000140 УИН 0412365400065013852420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йской Федерации об административных правонарушениях.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 мирового судью. В этот же срок постановление   может быть   опротестовано прокурором.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Е.В. Кеся</w:t>
      </w:r>
    </w:p>
    <w:p w:rsidR="003A30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271F7E"/>
    <w:rsid w:val="003234B5"/>
    <w:rsid w:val="00360D96"/>
    <w:rsid w:val="003A30A5"/>
    <w:rsid w:val="007346B6"/>
    <w:rsid w:val="00A953A9"/>
    <w:rsid w:val="00C0279B"/>
    <w:rsid w:val="00C4181F"/>
    <w:rsid w:val="00E13009"/>
    <w:rsid w:val="00E842C8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44CCD-FBC4-432A-A98E-2BD1510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